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696B8C" w:rsidP="0092115D">
      <w:pPr>
        <w:spacing w:after="0" w:line="240" w:lineRule="auto"/>
        <w:ind w:left="5387"/>
        <w:jc w:val="right"/>
        <w:rPr>
          <w:rFonts w:ascii="Times New Roman" w:hAnsi="Times New Roman" w:cs="Times New Roman"/>
          <w:sz w:val="24"/>
          <w:szCs w:val="24"/>
        </w:rPr>
      </w:pPr>
      <w:r w:rsidRPr="00696B8C">
        <w:rPr>
          <w:rFonts w:ascii="Times New Roman" w:hAnsi="Times New Roman" w:cs="Times New Roman"/>
          <w:sz w:val="24"/>
          <w:szCs w:val="24"/>
        </w:rPr>
        <w:t>Приложение №1</w:t>
      </w:r>
    </w:p>
    <w:p w:rsidR="00696B8C" w:rsidRDefault="00696B8C" w:rsidP="0092115D">
      <w:pPr>
        <w:spacing w:after="0" w:line="240" w:lineRule="auto"/>
        <w:ind w:left="5387"/>
        <w:jc w:val="right"/>
        <w:rPr>
          <w:rFonts w:ascii="Times New Roman" w:hAnsi="Times New Roman" w:cs="Times New Roman"/>
          <w:sz w:val="24"/>
          <w:szCs w:val="24"/>
        </w:rPr>
      </w:pPr>
      <w:r>
        <w:rPr>
          <w:rFonts w:ascii="Times New Roman" w:hAnsi="Times New Roman" w:cs="Times New Roman"/>
          <w:sz w:val="24"/>
          <w:szCs w:val="24"/>
        </w:rPr>
        <w:t>к</w:t>
      </w:r>
      <w:r w:rsidRPr="00696B8C">
        <w:rPr>
          <w:rFonts w:ascii="Times New Roman" w:hAnsi="Times New Roman" w:cs="Times New Roman"/>
          <w:sz w:val="24"/>
          <w:szCs w:val="24"/>
        </w:rPr>
        <w:t xml:space="preserve"> решению Совета Тунгокоченского муниципального округа «О</w:t>
      </w:r>
      <w:r w:rsidR="00663676">
        <w:rPr>
          <w:rFonts w:ascii="Times New Roman" w:hAnsi="Times New Roman" w:cs="Times New Roman"/>
          <w:sz w:val="24"/>
          <w:szCs w:val="24"/>
        </w:rPr>
        <w:t>внесении изменений в решение Совета</w:t>
      </w:r>
      <w:r w:rsidRPr="00696B8C">
        <w:rPr>
          <w:rFonts w:ascii="Times New Roman" w:hAnsi="Times New Roman" w:cs="Times New Roman"/>
          <w:sz w:val="24"/>
          <w:szCs w:val="24"/>
        </w:rPr>
        <w:t xml:space="preserve"> Тунгокоченского муниципального округа </w:t>
      </w:r>
      <w:r w:rsidR="00663676">
        <w:rPr>
          <w:rFonts w:ascii="Times New Roman" w:hAnsi="Times New Roman" w:cs="Times New Roman"/>
          <w:sz w:val="24"/>
          <w:szCs w:val="24"/>
        </w:rPr>
        <w:t xml:space="preserve">от 04.12.2025г. №125 «Об утверждении бюджета Тунгокоченского муниципального округа на </w:t>
      </w:r>
      <w:r w:rsidRPr="00696B8C">
        <w:rPr>
          <w:rFonts w:ascii="Times New Roman" w:hAnsi="Times New Roman" w:cs="Times New Roman"/>
          <w:sz w:val="24"/>
          <w:szCs w:val="24"/>
        </w:rPr>
        <w:t>202</w:t>
      </w:r>
      <w:r w:rsidR="00E470A3" w:rsidRPr="00E470A3">
        <w:rPr>
          <w:rFonts w:ascii="Times New Roman" w:hAnsi="Times New Roman" w:cs="Times New Roman"/>
          <w:sz w:val="24"/>
          <w:szCs w:val="24"/>
        </w:rPr>
        <w:t>6</w:t>
      </w:r>
      <w:r w:rsidRPr="00696B8C">
        <w:rPr>
          <w:rFonts w:ascii="Times New Roman" w:hAnsi="Times New Roman" w:cs="Times New Roman"/>
          <w:sz w:val="24"/>
          <w:szCs w:val="24"/>
        </w:rPr>
        <w:t xml:space="preserve"> год и плановый период 202</w:t>
      </w:r>
      <w:r w:rsidR="00E470A3" w:rsidRPr="00E470A3">
        <w:rPr>
          <w:rFonts w:ascii="Times New Roman" w:hAnsi="Times New Roman" w:cs="Times New Roman"/>
          <w:sz w:val="24"/>
          <w:szCs w:val="24"/>
        </w:rPr>
        <w:t>7</w:t>
      </w:r>
      <w:r w:rsidRPr="00696B8C">
        <w:rPr>
          <w:rFonts w:ascii="Times New Roman" w:hAnsi="Times New Roman" w:cs="Times New Roman"/>
          <w:sz w:val="24"/>
          <w:szCs w:val="24"/>
        </w:rPr>
        <w:t xml:space="preserve"> и 202</w:t>
      </w:r>
      <w:r w:rsidR="00E470A3" w:rsidRPr="00E470A3">
        <w:rPr>
          <w:rFonts w:ascii="Times New Roman" w:hAnsi="Times New Roman" w:cs="Times New Roman"/>
          <w:sz w:val="24"/>
          <w:szCs w:val="24"/>
        </w:rPr>
        <w:t>8</w:t>
      </w:r>
      <w:r w:rsidRPr="00696B8C">
        <w:rPr>
          <w:rFonts w:ascii="Times New Roman" w:hAnsi="Times New Roman" w:cs="Times New Roman"/>
          <w:sz w:val="24"/>
          <w:szCs w:val="24"/>
        </w:rPr>
        <w:t xml:space="preserve"> годов»</w:t>
      </w:r>
    </w:p>
    <w:p w:rsidR="00696B8C" w:rsidRDefault="00696B8C" w:rsidP="0092115D">
      <w:pPr>
        <w:spacing w:after="0" w:line="240" w:lineRule="auto"/>
        <w:ind w:left="5387"/>
        <w:jc w:val="right"/>
        <w:rPr>
          <w:rFonts w:ascii="Times New Roman" w:hAnsi="Times New Roman" w:cs="Times New Roman"/>
          <w:sz w:val="24"/>
          <w:szCs w:val="24"/>
        </w:rPr>
      </w:pPr>
      <w:r>
        <w:rPr>
          <w:rFonts w:ascii="Times New Roman" w:hAnsi="Times New Roman" w:cs="Times New Roman"/>
          <w:sz w:val="24"/>
          <w:szCs w:val="24"/>
        </w:rPr>
        <w:t>от</w:t>
      </w:r>
      <w:r w:rsidR="0096082F">
        <w:rPr>
          <w:rFonts w:ascii="Times New Roman" w:hAnsi="Times New Roman" w:cs="Times New Roman"/>
          <w:sz w:val="24"/>
          <w:szCs w:val="24"/>
        </w:rPr>
        <w:t xml:space="preserve"> 18.06.2026</w:t>
      </w:r>
      <w:r>
        <w:rPr>
          <w:rFonts w:ascii="Times New Roman" w:hAnsi="Times New Roman" w:cs="Times New Roman"/>
          <w:sz w:val="24"/>
          <w:szCs w:val="24"/>
        </w:rPr>
        <w:t xml:space="preserve">      №</w:t>
      </w:r>
      <w:r w:rsidR="0096082F">
        <w:rPr>
          <w:rFonts w:ascii="Times New Roman" w:hAnsi="Times New Roman" w:cs="Times New Roman"/>
          <w:sz w:val="24"/>
          <w:szCs w:val="24"/>
        </w:rPr>
        <w:t>27</w:t>
      </w:r>
    </w:p>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w:t>
      </w:r>
      <w:r w:rsidR="00E470A3" w:rsidRPr="00E470A3">
        <w:rPr>
          <w:rFonts w:ascii="Times New Roman" w:hAnsi="Times New Roman" w:cs="Times New Roman"/>
          <w:b/>
          <w:sz w:val="24"/>
          <w:szCs w:val="24"/>
        </w:rPr>
        <w:t>6</w:t>
      </w:r>
      <w:r w:rsidRPr="00696B8C">
        <w:rPr>
          <w:rFonts w:ascii="Times New Roman" w:hAnsi="Times New Roman" w:cs="Times New Roman"/>
          <w:b/>
          <w:sz w:val="24"/>
          <w:szCs w:val="24"/>
        </w:rPr>
        <w:t xml:space="preserve"> год</w:t>
      </w:r>
    </w:p>
    <w:p w:rsidR="00390858" w:rsidRDefault="00390858" w:rsidP="00696B8C">
      <w:pPr>
        <w:spacing w:after="0" w:line="240" w:lineRule="auto"/>
        <w:jc w:val="center"/>
        <w:rPr>
          <w:rFonts w:ascii="Times New Roman" w:hAnsi="Times New Roman" w:cs="Times New Roman"/>
          <w:b/>
          <w:sz w:val="24"/>
          <w:szCs w:val="24"/>
        </w:rPr>
      </w:pPr>
    </w:p>
    <w:p w:rsidR="00BF04A2"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Style w:val="a3"/>
        <w:tblW w:w="10632" w:type="dxa"/>
        <w:tblInd w:w="-885" w:type="dxa"/>
        <w:tblLayout w:type="fixed"/>
        <w:tblLook w:val="04A0"/>
      </w:tblPr>
      <w:tblGrid>
        <w:gridCol w:w="1135"/>
        <w:gridCol w:w="2693"/>
        <w:gridCol w:w="5387"/>
        <w:gridCol w:w="1417"/>
      </w:tblGrid>
      <w:tr w:rsidR="00BE5943" w:rsidRPr="00BE5943" w:rsidTr="00BE5943">
        <w:trPr>
          <w:trHeight w:val="615"/>
        </w:trPr>
        <w:tc>
          <w:tcPr>
            <w:tcW w:w="3828" w:type="dxa"/>
            <w:gridSpan w:val="2"/>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Код классификации доходов бюджетов</w:t>
            </w:r>
          </w:p>
        </w:tc>
        <w:tc>
          <w:tcPr>
            <w:tcW w:w="5387" w:type="dxa"/>
            <w:vMerge w:val="restart"/>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Наименование кода классификации доходов бюджетов</w:t>
            </w:r>
          </w:p>
        </w:tc>
        <w:tc>
          <w:tcPr>
            <w:tcW w:w="1417" w:type="dxa"/>
            <w:vMerge w:val="restart"/>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Сумма</w:t>
            </w:r>
          </w:p>
        </w:tc>
      </w:tr>
      <w:tr w:rsidR="00BE5943" w:rsidRPr="00BE5943" w:rsidTr="007F13B9">
        <w:trPr>
          <w:trHeight w:val="1463"/>
        </w:trPr>
        <w:tc>
          <w:tcPr>
            <w:tcW w:w="1135"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Главный администратор доходов бюджета</w:t>
            </w:r>
          </w:p>
        </w:tc>
        <w:tc>
          <w:tcPr>
            <w:tcW w:w="2693"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Вид и подвид доходов бюджета</w:t>
            </w:r>
          </w:p>
        </w:tc>
        <w:tc>
          <w:tcPr>
            <w:tcW w:w="5387" w:type="dxa"/>
            <w:vMerge/>
            <w:hideMark/>
          </w:tcPr>
          <w:p w:rsidR="00BE5943" w:rsidRPr="00BE5943" w:rsidRDefault="00BE5943" w:rsidP="00BE5943">
            <w:pPr>
              <w:jc w:val="right"/>
              <w:rPr>
                <w:rFonts w:ascii="Times New Roman" w:hAnsi="Times New Roman" w:cs="Times New Roman"/>
                <w:sz w:val="24"/>
                <w:szCs w:val="24"/>
              </w:rPr>
            </w:pPr>
          </w:p>
        </w:tc>
        <w:tc>
          <w:tcPr>
            <w:tcW w:w="1417" w:type="dxa"/>
            <w:vMerge/>
            <w:hideMark/>
          </w:tcPr>
          <w:p w:rsidR="00BE5943" w:rsidRPr="00BE5943" w:rsidRDefault="00BE5943" w:rsidP="00BE5943">
            <w:pPr>
              <w:jc w:val="right"/>
              <w:rPr>
                <w:rFonts w:ascii="Times New Roman" w:hAnsi="Times New Roman" w:cs="Times New Roman"/>
                <w:sz w:val="24"/>
                <w:szCs w:val="24"/>
              </w:rPr>
            </w:pPr>
          </w:p>
        </w:tc>
      </w:tr>
      <w:tr w:rsidR="00BE5943" w:rsidRPr="00BE5943" w:rsidTr="00BE5943">
        <w:trPr>
          <w:trHeight w:val="315"/>
        </w:trPr>
        <w:tc>
          <w:tcPr>
            <w:tcW w:w="1135" w:type="dxa"/>
            <w:hideMark/>
          </w:tcPr>
          <w:p w:rsidR="00BE5943" w:rsidRPr="00BE5943" w:rsidRDefault="00BE5943" w:rsidP="00BE5943">
            <w:pPr>
              <w:jc w:val="center"/>
              <w:rPr>
                <w:rFonts w:ascii="Times New Roman" w:hAnsi="Times New Roman" w:cs="Times New Roman"/>
                <w:b/>
                <w:bCs/>
                <w:sz w:val="24"/>
                <w:szCs w:val="24"/>
              </w:rPr>
            </w:pPr>
          </w:p>
        </w:tc>
        <w:tc>
          <w:tcPr>
            <w:tcW w:w="2693" w:type="dxa"/>
            <w:hideMark/>
          </w:tcPr>
          <w:p w:rsidR="00BE5943" w:rsidRPr="00BE5943" w:rsidRDefault="00BE5943" w:rsidP="00BE5943">
            <w:pPr>
              <w:rPr>
                <w:rFonts w:ascii="Times New Roman" w:hAnsi="Times New Roman" w:cs="Times New Roman"/>
                <w:b/>
                <w:bCs/>
                <w:sz w:val="24"/>
                <w:szCs w:val="24"/>
              </w:rPr>
            </w:pPr>
            <w:r w:rsidRPr="00BE5943">
              <w:rPr>
                <w:rFonts w:ascii="Times New Roman" w:hAnsi="Times New Roman" w:cs="Times New Roman"/>
                <w:b/>
                <w:bCs/>
                <w:sz w:val="24"/>
                <w:szCs w:val="24"/>
              </w:rPr>
              <w:t>1 00 00000 00 0000 000</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НАЛОГОВЫЕ И НЕНАЛОГОВЫЕ ДОХОДЫ</w:t>
            </w:r>
          </w:p>
        </w:tc>
        <w:tc>
          <w:tcPr>
            <w:tcW w:w="1417" w:type="dxa"/>
            <w:noWrap/>
            <w:hideMark/>
          </w:tcPr>
          <w:p w:rsidR="00BE5943" w:rsidRPr="00BE5943" w:rsidRDefault="00D333B8" w:rsidP="00BE5943">
            <w:pPr>
              <w:jc w:val="right"/>
              <w:rPr>
                <w:rFonts w:ascii="Times New Roman" w:hAnsi="Times New Roman" w:cs="Times New Roman"/>
                <w:b/>
                <w:bCs/>
                <w:sz w:val="24"/>
                <w:szCs w:val="24"/>
              </w:rPr>
            </w:pPr>
            <w:r>
              <w:rPr>
                <w:rFonts w:ascii="Times New Roman" w:hAnsi="Times New Roman" w:cs="Times New Roman"/>
                <w:b/>
                <w:bCs/>
                <w:sz w:val="24"/>
                <w:szCs w:val="24"/>
              </w:rPr>
              <w:t>54</w:t>
            </w:r>
            <w:r w:rsidR="00BE5943" w:rsidRPr="00BE5943">
              <w:rPr>
                <w:rFonts w:ascii="Times New Roman" w:hAnsi="Times New Roman" w:cs="Times New Roman"/>
                <w:b/>
                <w:bCs/>
                <w:sz w:val="24"/>
                <w:szCs w:val="24"/>
              </w:rPr>
              <w:t>8 834,7</w:t>
            </w:r>
          </w:p>
        </w:tc>
      </w:tr>
      <w:tr w:rsidR="00BE5943" w:rsidRPr="00BE5943" w:rsidTr="00BE5943">
        <w:trPr>
          <w:trHeight w:val="315"/>
        </w:trPr>
        <w:tc>
          <w:tcPr>
            <w:tcW w:w="1135" w:type="dxa"/>
            <w:hideMark/>
          </w:tcPr>
          <w:p w:rsidR="00BE5943" w:rsidRPr="00BE5943" w:rsidRDefault="00BE5943" w:rsidP="00BE5943">
            <w:pPr>
              <w:jc w:val="center"/>
              <w:rPr>
                <w:rFonts w:ascii="Times New Roman" w:hAnsi="Times New Roman" w:cs="Times New Roman"/>
                <w:sz w:val="24"/>
                <w:szCs w:val="24"/>
              </w:rPr>
            </w:pP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7F13B9" w:rsidRDefault="00BE5943" w:rsidP="00BE5943">
            <w:pPr>
              <w:jc w:val="both"/>
              <w:rPr>
                <w:rFonts w:ascii="Times New Roman" w:hAnsi="Times New Roman" w:cs="Times New Roman"/>
                <w:b/>
                <w:sz w:val="24"/>
                <w:szCs w:val="24"/>
              </w:rPr>
            </w:pPr>
            <w:r w:rsidRPr="007F13B9">
              <w:rPr>
                <w:rFonts w:ascii="Times New Roman" w:hAnsi="Times New Roman" w:cs="Times New Roman"/>
                <w:b/>
                <w:sz w:val="24"/>
                <w:szCs w:val="24"/>
              </w:rPr>
              <w:t>Налоговые доходы</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53</w:t>
            </w:r>
            <w:r w:rsidR="00BE5943" w:rsidRPr="00BE5943">
              <w:rPr>
                <w:rFonts w:ascii="Times New Roman" w:hAnsi="Times New Roman" w:cs="Times New Roman"/>
                <w:sz w:val="24"/>
                <w:szCs w:val="24"/>
              </w:rPr>
              <w:t>5 814,7</w:t>
            </w:r>
          </w:p>
        </w:tc>
      </w:tr>
      <w:tr w:rsidR="00BE5943" w:rsidRPr="007F13B9" w:rsidTr="00BE5943">
        <w:trPr>
          <w:trHeight w:val="330"/>
        </w:trPr>
        <w:tc>
          <w:tcPr>
            <w:tcW w:w="1135" w:type="dxa"/>
            <w:noWrap/>
            <w:hideMark/>
          </w:tcPr>
          <w:p w:rsidR="00BE5943" w:rsidRPr="007F13B9" w:rsidRDefault="00BE5943" w:rsidP="00BE5943">
            <w:pPr>
              <w:jc w:val="center"/>
              <w:rPr>
                <w:rFonts w:ascii="Times New Roman" w:hAnsi="Times New Roman" w:cs="Times New Roman"/>
                <w:bCs/>
                <w:sz w:val="24"/>
                <w:szCs w:val="24"/>
              </w:rPr>
            </w:pPr>
            <w:r w:rsidRPr="007F13B9">
              <w:rPr>
                <w:rFonts w:ascii="Times New Roman" w:hAnsi="Times New Roman" w:cs="Times New Roman"/>
                <w:bCs/>
                <w:sz w:val="24"/>
                <w:szCs w:val="24"/>
              </w:rPr>
              <w:t>182</w:t>
            </w:r>
          </w:p>
        </w:tc>
        <w:tc>
          <w:tcPr>
            <w:tcW w:w="2693" w:type="dxa"/>
            <w:noWrap/>
            <w:hideMark/>
          </w:tcPr>
          <w:p w:rsidR="00BE5943" w:rsidRPr="007F13B9" w:rsidRDefault="00BE5943" w:rsidP="00BE5943">
            <w:pPr>
              <w:rPr>
                <w:rFonts w:ascii="Times New Roman" w:hAnsi="Times New Roman" w:cs="Times New Roman"/>
                <w:bCs/>
                <w:sz w:val="24"/>
                <w:szCs w:val="24"/>
              </w:rPr>
            </w:pPr>
            <w:r w:rsidRPr="007F13B9">
              <w:rPr>
                <w:rFonts w:ascii="Times New Roman" w:hAnsi="Times New Roman" w:cs="Times New Roman"/>
                <w:bCs/>
                <w:sz w:val="24"/>
                <w:szCs w:val="24"/>
              </w:rPr>
              <w:t>1 01 00000 00 0000 000</w:t>
            </w:r>
          </w:p>
        </w:tc>
        <w:tc>
          <w:tcPr>
            <w:tcW w:w="5387" w:type="dxa"/>
            <w:noWrap/>
            <w:hideMark/>
          </w:tcPr>
          <w:p w:rsidR="00BE5943" w:rsidRPr="007F13B9" w:rsidRDefault="00BE5943" w:rsidP="00BE5943">
            <w:pPr>
              <w:jc w:val="both"/>
              <w:rPr>
                <w:rFonts w:ascii="Times New Roman" w:hAnsi="Times New Roman" w:cs="Times New Roman"/>
                <w:bCs/>
                <w:sz w:val="24"/>
                <w:szCs w:val="24"/>
              </w:rPr>
            </w:pPr>
            <w:r w:rsidRPr="007F13B9">
              <w:rPr>
                <w:rFonts w:ascii="Times New Roman" w:hAnsi="Times New Roman" w:cs="Times New Roman"/>
                <w:bCs/>
                <w:sz w:val="24"/>
                <w:szCs w:val="24"/>
              </w:rPr>
              <w:t>НАЛОГИ НА ПРИБЫЛЬ, ДОХОДЫ</w:t>
            </w:r>
          </w:p>
        </w:tc>
        <w:tc>
          <w:tcPr>
            <w:tcW w:w="1417" w:type="dxa"/>
            <w:noWrap/>
            <w:hideMark/>
          </w:tcPr>
          <w:p w:rsidR="00BE5943" w:rsidRPr="007F13B9" w:rsidRDefault="00BE5943" w:rsidP="00BE5943">
            <w:pPr>
              <w:jc w:val="right"/>
              <w:rPr>
                <w:rFonts w:ascii="Times New Roman" w:hAnsi="Times New Roman" w:cs="Times New Roman"/>
                <w:bCs/>
                <w:sz w:val="24"/>
                <w:szCs w:val="24"/>
              </w:rPr>
            </w:pPr>
            <w:r w:rsidRPr="007F13B9">
              <w:rPr>
                <w:rFonts w:ascii="Times New Roman" w:hAnsi="Times New Roman" w:cs="Times New Roman"/>
                <w:bCs/>
                <w:sz w:val="24"/>
                <w:szCs w:val="24"/>
              </w:rPr>
              <w:t>343 550,0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343 550,0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231 950,0</w:t>
            </w:r>
          </w:p>
        </w:tc>
      </w:tr>
      <w:tr w:rsidR="00BE5943" w:rsidRPr="00BE5943" w:rsidTr="00BE5943">
        <w:trPr>
          <w:trHeight w:val="351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1 01 02020 01 0000 110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600,0</w:t>
            </w:r>
          </w:p>
        </w:tc>
      </w:tr>
      <w:tr w:rsidR="00BE5943" w:rsidRPr="00BE5943" w:rsidTr="00BE5943">
        <w:trPr>
          <w:trHeight w:val="12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1 01 02200 01 0000 110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111 000,0</w:t>
            </w:r>
          </w:p>
        </w:tc>
      </w:tr>
      <w:tr w:rsidR="00BE5943" w:rsidRPr="00BE5943" w:rsidTr="00BE5943">
        <w:trPr>
          <w:trHeight w:val="132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1 01 02210 01 0000 110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111 000,0</w:t>
            </w:r>
          </w:p>
        </w:tc>
      </w:tr>
      <w:tr w:rsidR="00BE5943" w:rsidRPr="00BE5943" w:rsidTr="00BE5943">
        <w:trPr>
          <w:trHeight w:val="930"/>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1 03 00000 00 0000 000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ТОВАРЫ (РАБОТЫ, УСЛУГИ), РЕАЛИЗУЕМЫЕ НА ТЕРРИТОРИИ РОССИЙСКОЙ ФЕДЕРАЦИИ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17 047,0</w:t>
            </w:r>
          </w:p>
        </w:tc>
      </w:tr>
      <w:tr w:rsidR="00BE5943" w:rsidRPr="00BE5943" w:rsidTr="00BE5943">
        <w:trPr>
          <w:trHeight w:val="264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1 03 02231 01 0000 110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8 821,0</w:t>
            </w:r>
          </w:p>
        </w:tc>
      </w:tr>
      <w:tr w:rsidR="00BE5943" w:rsidRPr="00BE5943" w:rsidTr="00BE5943">
        <w:trPr>
          <w:trHeight w:val="30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1 03 02241 01 0000 110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52,5</w:t>
            </w:r>
          </w:p>
        </w:tc>
      </w:tr>
      <w:tr w:rsidR="00BE5943" w:rsidRPr="00BE5943" w:rsidTr="00BE5943">
        <w:trPr>
          <w:trHeight w:val="26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1 03 02251 01 0000 110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9 121,5</w:t>
            </w:r>
          </w:p>
        </w:tc>
      </w:tr>
      <w:tr w:rsidR="00BE5943" w:rsidRPr="00BE5943" w:rsidTr="00BE5943">
        <w:trPr>
          <w:trHeight w:val="255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1 03 02261 01 0000 110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-948,0</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1 05 00000 00 0000 000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СОВОКУПНЫЙ ДОХОД</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6 110,4</w:t>
            </w:r>
          </w:p>
        </w:tc>
      </w:tr>
      <w:tr w:rsidR="00BE5943" w:rsidRPr="00BE5943" w:rsidTr="00BE5943">
        <w:trPr>
          <w:trHeight w:val="6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1 05 01000 00 0000 110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упрощенной системы налогообложения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4 277,4</w:t>
            </w:r>
          </w:p>
        </w:tc>
      </w:tr>
      <w:tr w:rsidR="00BE5943" w:rsidRPr="00BE5943" w:rsidTr="00BE5943">
        <w:trPr>
          <w:trHeight w:val="6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1 05 01011 01 0000 110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с налогоплательщиков, выбравших в качестве объекта налогообложения доходы</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4 277,4</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1 05 03000 01 0000 110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Единый сельскохозяйственный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33,0</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1 05 03010 01 0000 110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Единый сельскохозяйственный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33,0</w:t>
            </w:r>
          </w:p>
        </w:tc>
      </w:tr>
      <w:tr w:rsidR="00BE5943" w:rsidRPr="00BE5943" w:rsidTr="00BE5943">
        <w:trPr>
          <w:trHeight w:val="4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1 05 04000 02 0000 110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патентной системы налогообложения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1 800,0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1 05 04060 02 0000 110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1 800,0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1 06 00000 00 0000 000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НА ИМУЩЕСТВО</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2 135,0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1 06 01000 00 0000 110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 на имущество физических лиц</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875,0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1 06 01020 14 0000 110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875,0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1 06 06000 00 0000 110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1 260,0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1 06 06030 00 0000 110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организаций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598,0</w:t>
            </w:r>
          </w:p>
        </w:tc>
      </w:tr>
      <w:tr w:rsidR="00BE5943" w:rsidRPr="00BE5943" w:rsidTr="00BE5943">
        <w:trPr>
          <w:trHeight w:val="774"/>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1 06 06032 14 0000 110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организаций, обладающих земельным участком,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598,0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1 06 06040 00 0000 110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физических лиц</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662,0</w:t>
            </w:r>
          </w:p>
        </w:tc>
      </w:tr>
      <w:tr w:rsidR="00BE5943" w:rsidRPr="00BE5943" w:rsidTr="00BE5943">
        <w:trPr>
          <w:trHeight w:val="9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1 06 06042 14 0000 110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Земельный налог с физических лиц, обладающих земельным участком, расположенным в границах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662,0</w:t>
            </w:r>
          </w:p>
        </w:tc>
      </w:tr>
      <w:tr w:rsidR="00BE5943" w:rsidRPr="00BE5943" w:rsidTr="00BE5943">
        <w:trPr>
          <w:trHeight w:val="6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lastRenderedPageBreak/>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1 07 00000 00 0000 000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НАЛОГИ, СБОРЫ И РЕГУЛЯРНЫЕ ПЛАТЕЖИ ЗА ПОЛЬЗОВАНИЕ ПРИРОДНЫМИ РЕСУРСАМИ</w:t>
            </w:r>
          </w:p>
        </w:tc>
        <w:tc>
          <w:tcPr>
            <w:tcW w:w="1417" w:type="dxa"/>
            <w:noWrap/>
            <w:hideMark/>
          </w:tcPr>
          <w:p w:rsidR="00BE5943" w:rsidRPr="00BE5943" w:rsidRDefault="00D333B8" w:rsidP="00BE5943">
            <w:pPr>
              <w:jc w:val="right"/>
              <w:rPr>
                <w:rFonts w:ascii="Times New Roman" w:hAnsi="Times New Roman" w:cs="Times New Roman"/>
                <w:bCs/>
                <w:sz w:val="24"/>
                <w:szCs w:val="24"/>
              </w:rPr>
            </w:pPr>
            <w:r>
              <w:rPr>
                <w:rFonts w:ascii="Times New Roman" w:hAnsi="Times New Roman" w:cs="Times New Roman"/>
                <w:bCs/>
                <w:sz w:val="24"/>
                <w:szCs w:val="24"/>
              </w:rPr>
              <w:t>16</w:t>
            </w:r>
            <w:r w:rsidR="00BE5943" w:rsidRPr="00BE5943">
              <w:rPr>
                <w:rFonts w:ascii="Times New Roman" w:hAnsi="Times New Roman" w:cs="Times New Roman"/>
                <w:bCs/>
                <w:sz w:val="24"/>
                <w:szCs w:val="24"/>
              </w:rPr>
              <w:t>2 772,3</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1 07 01000 01 0000 110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добычу полезных ископаемых</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16</w:t>
            </w:r>
            <w:r w:rsidR="00BE5943" w:rsidRPr="00BE5943">
              <w:rPr>
                <w:rFonts w:ascii="Times New Roman" w:hAnsi="Times New Roman" w:cs="Times New Roman"/>
                <w:sz w:val="24"/>
                <w:szCs w:val="24"/>
              </w:rPr>
              <w:t>2 772,3</w:t>
            </w:r>
          </w:p>
        </w:tc>
      </w:tr>
      <w:tr w:rsidR="00BE5943" w:rsidRPr="00BE5943" w:rsidTr="00BE5943">
        <w:trPr>
          <w:trHeight w:val="267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1 07 01030 01 0000 110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16</w:t>
            </w:r>
            <w:r w:rsidR="00BE5943" w:rsidRPr="00BE5943">
              <w:rPr>
                <w:rFonts w:ascii="Times New Roman" w:hAnsi="Times New Roman" w:cs="Times New Roman"/>
                <w:sz w:val="24"/>
                <w:szCs w:val="24"/>
              </w:rPr>
              <w:t>2 772,3</w:t>
            </w:r>
          </w:p>
        </w:tc>
      </w:tr>
      <w:tr w:rsidR="00BE5943" w:rsidRPr="00BE5943" w:rsidTr="00BE5943">
        <w:trPr>
          <w:trHeight w:val="37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182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1 08 00000 00 0000 000</w:t>
            </w:r>
          </w:p>
        </w:tc>
        <w:tc>
          <w:tcPr>
            <w:tcW w:w="5387" w:type="dxa"/>
            <w:noWrap/>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ГОСУДАРСТВЕННАЯ ПОШЛИНА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4 200,0</w:t>
            </w:r>
          </w:p>
        </w:tc>
      </w:tr>
      <w:tr w:rsidR="00BE5943" w:rsidRPr="00BE5943" w:rsidTr="00BE5943">
        <w:trPr>
          <w:trHeight w:val="70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1 08 03000 01 0000 110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Государственная пошлина по делам, рассматриваемым в судах общей юрисдикции, мировыми судьями </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4 200,0</w:t>
            </w:r>
          </w:p>
        </w:tc>
      </w:tr>
      <w:tr w:rsidR="00BE5943" w:rsidRPr="00BE5943" w:rsidTr="00BE5943">
        <w:trPr>
          <w:trHeight w:val="96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182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1 08 03010 01 0000 110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4 200,0</w:t>
            </w:r>
          </w:p>
        </w:tc>
      </w:tr>
      <w:tr w:rsidR="00BE5943" w:rsidRPr="00BE5943" w:rsidTr="00BE5943">
        <w:trPr>
          <w:trHeight w:val="345"/>
        </w:trPr>
        <w:tc>
          <w:tcPr>
            <w:tcW w:w="1135" w:type="dxa"/>
            <w:noWrap/>
            <w:hideMark/>
          </w:tcPr>
          <w:p w:rsidR="00BE5943" w:rsidRPr="00BE5943" w:rsidRDefault="00BE5943" w:rsidP="00BE5943">
            <w:pPr>
              <w:jc w:val="center"/>
              <w:rPr>
                <w:rFonts w:ascii="Times New Roman" w:hAnsi="Times New Roman" w:cs="Times New Roman"/>
                <w:sz w:val="24"/>
                <w:szCs w:val="24"/>
              </w:rPr>
            </w:pP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Неналоговые доходы</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13 020,0</w:t>
            </w:r>
          </w:p>
        </w:tc>
      </w:tr>
      <w:tr w:rsidR="00BE5943" w:rsidRPr="00BE5943" w:rsidTr="00BE5943">
        <w:trPr>
          <w:trHeight w:val="401"/>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1 11 00000 00 0000 000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ИСПОЛЬЗОВАНИЯ ИМУЩЕСТВА, НАХОДЯЩЕГОСЯ В ГОСУДАРСТВЕННОЙ И МУНИЦИПАЛЬНОЙ СОБСТВЕННОСТИ</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2 240,0</w:t>
            </w:r>
          </w:p>
        </w:tc>
      </w:tr>
      <w:tr w:rsidR="00BE5943" w:rsidRPr="00BE5943" w:rsidTr="00BE5943">
        <w:trPr>
          <w:trHeight w:val="196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1 11 05012 14 0000 120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1 900,0</w:t>
            </w:r>
          </w:p>
        </w:tc>
      </w:tr>
      <w:tr w:rsidR="00BE5943" w:rsidRPr="00BE5943" w:rsidTr="00BE5943">
        <w:trPr>
          <w:trHeight w:val="163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1 11 05034 14 0000 120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265,0</w:t>
            </w:r>
          </w:p>
        </w:tc>
      </w:tr>
      <w:tr w:rsidR="00BE5943" w:rsidRPr="00BE5943" w:rsidTr="00BE5943">
        <w:trPr>
          <w:trHeight w:val="97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1 11 05074 14 0000 120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сдачи в аренду имущества, составляющего казну муниципальных округов (за исключением земельных участков)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75,0</w:t>
            </w:r>
          </w:p>
        </w:tc>
      </w:tr>
      <w:tr w:rsidR="00BE5943" w:rsidRPr="00BE5943" w:rsidTr="00BE5943">
        <w:trPr>
          <w:trHeight w:val="481"/>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1 13 00000 00 0000 000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ОКАЗАНИЯ ПЛАТНЫХ УСЛУГ И КОМПЕНСАЦИИ ЗАТРАТ ГОСУДАРСТВА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6 705,0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1 13 01000 00 0000 130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оказания платных услуг (работ)</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1 610,0</w:t>
            </w:r>
          </w:p>
        </w:tc>
      </w:tr>
      <w:tr w:rsidR="00BE5943" w:rsidRPr="00BE5943" w:rsidTr="00BE5943">
        <w:trPr>
          <w:trHeight w:val="6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1 13 01994 14 0000 130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Прочие доходы от оказания платных услуг (работ) получателями средств бюджетов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1 610,0</w:t>
            </w:r>
          </w:p>
        </w:tc>
      </w:tr>
      <w:tr w:rsidR="00BE5943" w:rsidRPr="00BE5943" w:rsidTr="00BE5943">
        <w:trPr>
          <w:trHeight w:val="48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1 13 02000 00 0000 130</w:t>
            </w:r>
          </w:p>
        </w:tc>
        <w:tc>
          <w:tcPr>
            <w:tcW w:w="5387" w:type="dxa"/>
            <w:noWrap/>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компенсации затрат государства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5 095,0</w:t>
            </w:r>
          </w:p>
        </w:tc>
      </w:tr>
      <w:tr w:rsidR="00BE5943" w:rsidRPr="00BE5943" w:rsidTr="00BE5943">
        <w:trPr>
          <w:trHeight w:val="94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1 13 02064 14 0000 130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поступающие в порядке возмещения расходов, понесенных в связи с эксплуатацией имущества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5 095,0</w:t>
            </w:r>
          </w:p>
        </w:tc>
      </w:tr>
      <w:tr w:rsidR="00BE5943" w:rsidRPr="00BE5943" w:rsidTr="00BE5943">
        <w:trPr>
          <w:trHeight w:val="546"/>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1 14 00000 00 0000 000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ДОХОДЫ ОТ ПРОДАЖИ МАТЕРИАЛЬНЫХ И НЕМАТЕРИАЛЬНЫХ АКТИВОВ</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575,0</w:t>
            </w:r>
          </w:p>
        </w:tc>
      </w:tr>
      <w:tr w:rsidR="00BE5943" w:rsidRPr="00BE5943" w:rsidTr="00BE5943">
        <w:trPr>
          <w:trHeight w:val="202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1 14 02000 00 0000 000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575,0</w:t>
            </w:r>
          </w:p>
        </w:tc>
      </w:tr>
      <w:tr w:rsidR="00BE5943" w:rsidRPr="00BE5943" w:rsidTr="00BE5943">
        <w:trPr>
          <w:trHeight w:val="199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1 14 02043 14 0000 410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575,0</w:t>
            </w:r>
          </w:p>
        </w:tc>
      </w:tr>
      <w:tr w:rsidR="00BE5943" w:rsidRPr="00BE5943" w:rsidTr="00BE5943">
        <w:trPr>
          <w:trHeight w:val="40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1 16 00000 00 0000 000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ШТРАФЫ, САНКЦИИ, ВОЗМЕЩЕНИЕ УЩЕРБА</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1 000,0</w:t>
            </w:r>
          </w:p>
        </w:tc>
      </w:tr>
      <w:tr w:rsidR="00BE5943" w:rsidRPr="00BE5943" w:rsidTr="00BE5943">
        <w:trPr>
          <w:trHeight w:val="836"/>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1 16 01000 01 0000 140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Кодексом Российской Федерации об административных правонарушениях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560,0</w:t>
            </w:r>
          </w:p>
        </w:tc>
      </w:tr>
      <w:tr w:rsidR="00BE5943" w:rsidRPr="00BE5943" w:rsidTr="00BE5943">
        <w:trPr>
          <w:trHeight w:val="20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1 16 01053 01 0000 140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560,0</w:t>
            </w:r>
          </w:p>
        </w:tc>
      </w:tr>
      <w:tr w:rsidR="00BE5943" w:rsidRPr="00BE5943" w:rsidTr="00BE5943">
        <w:trPr>
          <w:trHeight w:val="82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1 16 02000 02 0000 140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15,0</w:t>
            </w:r>
          </w:p>
        </w:tc>
      </w:tr>
      <w:tr w:rsidR="00BE5943" w:rsidRPr="00BE5943" w:rsidTr="00BE5943">
        <w:trPr>
          <w:trHeight w:val="1096"/>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1 16 02020 02 0000 140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15,0</w:t>
            </w:r>
          </w:p>
        </w:tc>
      </w:tr>
      <w:tr w:rsidR="00BE5943" w:rsidRPr="00BE5943" w:rsidTr="00BE5943">
        <w:trPr>
          <w:trHeight w:val="54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1 16 10000 00 0000 140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 в целях возмещения причиненного ущерба (убытков)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245,0</w:t>
            </w:r>
          </w:p>
        </w:tc>
      </w:tr>
      <w:tr w:rsidR="00BE5943" w:rsidRPr="00BE5943" w:rsidTr="00BE5943">
        <w:trPr>
          <w:trHeight w:val="163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1 16 10032 14 0000 140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210,0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1 16 10123 01 0000 140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Доходы от денежных взысканий (штрафов), поступающие в счет погашения задолженности, </w:t>
            </w:r>
            <w:r w:rsidRPr="00BE5943">
              <w:rPr>
                <w:rFonts w:ascii="Times New Roman" w:hAnsi="Times New Roman" w:cs="Times New Roman"/>
                <w:sz w:val="24"/>
                <w:szCs w:val="24"/>
              </w:rPr>
              <w:lastRenderedPageBreak/>
              <w:t>образовавшейся до 1 января 2020 года, подлежащие зачислению в бюджет муниципального образования по нормативам, действовавшим в 2019 году</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lastRenderedPageBreak/>
              <w:t>35,0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lastRenderedPageBreak/>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1 16 11000 01 0000 140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w:t>
            </w:r>
            <w:r w:rsidR="007F13B9">
              <w:rPr>
                <w:rFonts w:ascii="Times New Roman" w:hAnsi="Times New Roman" w:cs="Times New Roman"/>
                <w:sz w:val="24"/>
                <w:szCs w:val="24"/>
              </w:rPr>
              <w:t>,</w:t>
            </w:r>
            <w:r w:rsidRPr="00BE5943">
              <w:rPr>
                <w:rFonts w:ascii="Times New Roman" w:hAnsi="Times New Roman" w:cs="Times New Roman"/>
                <w:sz w:val="24"/>
                <w:szCs w:val="24"/>
              </w:rPr>
              <w:t xml:space="preserve"> уплачиваемые в целях возмещения вреда</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180,0</w:t>
            </w:r>
          </w:p>
        </w:tc>
      </w:tr>
      <w:tr w:rsidR="00BE5943" w:rsidRPr="00BE5943" w:rsidTr="00BE5943">
        <w:trPr>
          <w:trHeight w:val="385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1 16 11050 01 0000 140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180,0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bCs/>
                <w:sz w:val="24"/>
                <w:szCs w:val="24"/>
              </w:rPr>
            </w:pPr>
            <w:r w:rsidRPr="00BE5943">
              <w:rPr>
                <w:rFonts w:ascii="Times New Roman" w:hAnsi="Times New Roman" w:cs="Times New Roman"/>
                <w:bCs/>
                <w:sz w:val="24"/>
                <w:szCs w:val="24"/>
              </w:rPr>
              <w:t>902</w:t>
            </w:r>
          </w:p>
        </w:tc>
        <w:tc>
          <w:tcPr>
            <w:tcW w:w="2693" w:type="dxa"/>
            <w:noWrap/>
            <w:hideMark/>
          </w:tcPr>
          <w:p w:rsidR="00BE5943" w:rsidRPr="00BE5943" w:rsidRDefault="00BE5943" w:rsidP="00BE5943">
            <w:pPr>
              <w:rPr>
                <w:rFonts w:ascii="Times New Roman" w:hAnsi="Times New Roman" w:cs="Times New Roman"/>
                <w:bCs/>
                <w:sz w:val="24"/>
                <w:szCs w:val="24"/>
              </w:rPr>
            </w:pPr>
            <w:r w:rsidRPr="00BE5943">
              <w:rPr>
                <w:rFonts w:ascii="Times New Roman" w:hAnsi="Times New Roman" w:cs="Times New Roman"/>
                <w:bCs/>
                <w:sz w:val="24"/>
                <w:szCs w:val="24"/>
              </w:rPr>
              <w:t>1 17 00000 00 0000 000</w:t>
            </w:r>
          </w:p>
        </w:tc>
        <w:tc>
          <w:tcPr>
            <w:tcW w:w="5387" w:type="dxa"/>
            <w:hideMark/>
          </w:tcPr>
          <w:p w:rsidR="00BE5943" w:rsidRPr="00BE5943" w:rsidRDefault="00BE5943" w:rsidP="00BE5943">
            <w:pPr>
              <w:jc w:val="both"/>
              <w:rPr>
                <w:rFonts w:ascii="Times New Roman" w:hAnsi="Times New Roman" w:cs="Times New Roman"/>
                <w:bCs/>
                <w:sz w:val="24"/>
                <w:szCs w:val="24"/>
              </w:rPr>
            </w:pPr>
            <w:r w:rsidRPr="00BE5943">
              <w:rPr>
                <w:rFonts w:ascii="Times New Roman" w:hAnsi="Times New Roman" w:cs="Times New Roman"/>
                <w:bCs/>
                <w:sz w:val="24"/>
                <w:szCs w:val="24"/>
              </w:rPr>
              <w:t>ПРОЧИЕ НЕНАЛОГОВЫЕ ДОХОДЫ</w:t>
            </w:r>
          </w:p>
        </w:tc>
        <w:tc>
          <w:tcPr>
            <w:tcW w:w="1417" w:type="dxa"/>
            <w:noWrap/>
            <w:hideMark/>
          </w:tcPr>
          <w:p w:rsidR="00BE5943" w:rsidRPr="00BE5943" w:rsidRDefault="00BE5943" w:rsidP="00BE5943">
            <w:pPr>
              <w:jc w:val="right"/>
              <w:rPr>
                <w:rFonts w:ascii="Times New Roman" w:hAnsi="Times New Roman" w:cs="Times New Roman"/>
                <w:bCs/>
                <w:sz w:val="24"/>
                <w:szCs w:val="24"/>
              </w:rPr>
            </w:pPr>
            <w:r w:rsidRPr="00BE5943">
              <w:rPr>
                <w:rFonts w:ascii="Times New Roman" w:hAnsi="Times New Roman" w:cs="Times New Roman"/>
                <w:bCs/>
                <w:sz w:val="24"/>
                <w:szCs w:val="24"/>
              </w:rPr>
              <w:t>2 500,0</w:t>
            </w:r>
          </w:p>
        </w:tc>
      </w:tr>
      <w:tr w:rsidR="00BE5943" w:rsidRPr="00BE5943" w:rsidTr="00BE5943">
        <w:trPr>
          <w:trHeight w:val="31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1 17 05000 00 0000 180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 xml:space="preserve">Прочие неналоговые доходы </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2 500,0</w:t>
            </w:r>
          </w:p>
        </w:tc>
      </w:tr>
      <w:tr w:rsidR="00BE5943" w:rsidRPr="00BE5943" w:rsidTr="007F13B9">
        <w:trPr>
          <w:trHeight w:val="463"/>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1 17 05040 14 0000 180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Прочие неналоговые доходы бюджетов муниципальных округов</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2 500,0</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b/>
                <w:bCs/>
                <w:sz w:val="24"/>
                <w:szCs w:val="24"/>
              </w:rPr>
            </w:pPr>
            <w:r w:rsidRPr="00BE5943">
              <w:rPr>
                <w:rFonts w:ascii="Times New Roman" w:hAnsi="Times New Roman" w:cs="Times New Roman"/>
                <w:b/>
                <w:bCs/>
                <w:sz w:val="24"/>
                <w:szCs w:val="24"/>
              </w:rPr>
              <w:t>902</w:t>
            </w:r>
          </w:p>
        </w:tc>
        <w:tc>
          <w:tcPr>
            <w:tcW w:w="2693" w:type="dxa"/>
            <w:noWrap/>
            <w:hideMark/>
          </w:tcPr>
          <w:p w:rsidR="00BE5943" w:rsidRPr="00BE5943" w:rsidRDefault="00BE5943" w:rsidP="00BE5943">
            <w:pPr>
              <w:rPr>
                <w:rFonts w:ascii="Times New Roman" w:hAnsi="Times New Roman" w:cs="Times New Roman"/>
                <w:b/>
                <w:bCs/>
                <w:sz w:val="24"/>
                <w:szCs w:val="24"/>
              </w:rPr>
            </w:pPr>
            <w:r w:rsidRPr="00BE5943">
              <w:rPr>
                <w:rFonts w:ascii="Times New Roman" w:hAnsi="Times New Roman" w:cs="Times New Roman"/>
                <w:b/>
                <w:bCs/>
                <w:sz w:val="24"/>
                <w:szCs w:val="24"/>
              </w:rPr>
              <w:t>2 00 00000 00 0000 000</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БЕЗВОЗМЕЗДНЫЕ ПОСТУПЛЕНИЯ</w:t>
            </w:r>
          </w:p>
        </w:tc>
        <w:tc>
          <w:tcPr>
            <w:tcW w:w="1417" w:type="dxa"/>
            <w:noWrap/>
            <w:hideMark/>
          </w:tcPr>
          <w:p w:rsidR="00BE5943" w:rsidRPr="00BE5943" w:rsidRDefault="00BE5943" w:rsidP="00BE5943">
            <w:pPr>
              <w:jc w:val="right"/>
              <w:rPr>
                <w:rFonts w:ascii="Times New Roman" w:hAnsi="Times New Roman" w:cs="Times New Roman"/>
                <w:b/>
                <w:bCs/>
                <w:sz w:val="24"/>
                <w:szCs w:val="24"/>
              </w:rPr>
            </w:pPr>
            <w:r w:rsidRPr="00BE5943">
              <w:rPr>
                <w:rFonts w:ascii="Times New Roman" w:hAnsi="Times New Roman" w:cs="Times New Roman"/>
                <w:b/>
                <w:bCs/>
                <w:sz w:val="24"/>
                <w:szCs w:val="24"/>
              </w:rPr>
              <w:t>6</w:t>
            </w:r>
            <w:r w:rsidR="00D333B8">
              <w:rPr>
                <w:rFonts w:ascii="Times New Roman" w:hAnsi="Times New Roman" w:cs="Times New Roman"/>
                <w:b/>
                <w:bCs/>
                <w:sz w:val="24"/>
                <w:szCs w:val="24"/>
              </w:rPr>
              <w:t>34 372,</w:t>
            </w:r>
            <w:r w:rsidR="000B5A7B">
              <w:rPr>
                <w:rFonts w:ascii="Times New Roman" w:hAnsi="Times New Roman" w:cs="Times New Roman"/>
                <w:b/>
                <w:bCs/>
                <w:sz w:val="24"/>
                <w:szCs w:val="24"/>
              </w:rPr>
              <w:t>8</w:t>
            </w:r>
          </w:p>
        </w:tc>
      </w:tr>
      <w:tr w:rsidR="00BE5943" w:rsidRPr="00BE5943" w:rsidTr="00BE5943">
        <w:trPr>
          <w:trHeight w:val="705"/>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2 02 00000 00 0000 000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634 430</w:t>
            </w:r>
            <w:r w:rsidR="00BE5943" w:rsidRPr="00BE5943">
              <w:rPr>
                <w:rFonts w:ascii="Times New Roman" w:hAnsi="Times New Roman" w:cs="Times New Roman"/>
                <w:sz w:val="24"/>
                <w:szCs w:val="24"/>
              </w:rPr>
              <w:t>,</w:t>
            </w:r>
            <w:r w:rsidR="000B5A7B">
              <w:rPr>
                <w:rFonts w:ascii="Times New Roman" w:hAnsi="Times New Roman" w:cs="Times New Roman"/>
                <w:sz w:val="24"/>
                <w:szCs w:val="24"/>
              </w:rPr>
              <w:t>0</w:t>
            </w:r>
          </w:p>
        </w:tc>
      </w:tr>
      <w:tr w:rsidR="00BE5943" w:rsidRPr="00BE5943" w:rsidTr="00BE5943">
        <w:trPr>
          <w:trHeight w:val="6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2 02 10000 00 0000 150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Дотации бюджетам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200 909,0</w:t>
            </w:r>
          </w:p>
        </w:tc>
      </w:tr>
      <w:tr w:rsidR="00BE5943" w:rsidRPr="00BE5943" w:rsidTr="00BE5943">
        <w:trPr>
          <w:trHeight w:val="259"/>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2 02 20000 00 0000 150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Субсидии бюджетам бюджетной системы Российской Федерации (межбюджетные субсидии)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6</w:t>
            </w:r>
            <w:r w:rsidR="00D333B8">
              <w:rPr>
                <w:rFonts w:ascii="Times New Roman" w:hAnsi="Times New Roman" w:cs="Times New Roman"/>
                <w:sz w:val="24"/>
                <w:szCs w:val="24"/>
              </w:rPr>
              <w:t>1 355,</w:t>
            </w:r>
            <w:r w:rsidR="000B5A7B">
              <w:rPr>
                <w:rFonts w:ascii="Times New Roman" w:hAnsi="Times New Roman" w:cs="Times New Roman"/>
                <w:sz w:val="24"/>
                <w:szCs w:val="24"/>
              </w:rPr>
              <w:t>5</w:t>
            </w:r>
          </w:p>
        </w:tc>
      </w:tr>
      <w:tr w:rsidR="00BE5943" w:rsidRPr="00BE5943" w:rsidTr="00BE5943">
        <w:trPr>
          <w:trHeight w:val="63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2 02 30000 00 0000 150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Субвенции бюджетам бюджетной системы Российской Федерации</w:t>
            </w:r>
          </w:p>
        </w:tc>
        <w:tc>
          <w:tcPr>
            <w:tcW w:w="1417" w:type="dxa"/>
            <w:noWrap/>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296990,80</w:t>
            </w:r>
          </w:p>
        </w:tc>
      </w:tr>
      <w:tr w:rsidR="00BE5943" w:rsidRPr="00BE5943" w:rsidTr="00BE5943">
        <w:trPr>
          <w:trHeight w:val="390"/>
        </w:trPr>
        <w:tc>
          <w:tcPr>
            <w:tcW w:w="1135" w:type="dxa"/>
            <w:noWrap/>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2 02 40000 00 0000 150</w:t>
            </w:r>
          </w:p>
        </w:tc>
        <w:tc>
          <w:tcPr>
            <w:tcW w:w="5387" w:type="dxa"/>
            <w:hideMark/>
          </w:tcPr>
          <w:p w:rsidR="00BE5943" w:rsidRPr="00BE5943" w:rsidRDefault="00BE5943" w:rsidP="00BE5943">
            <w:pPr>
              <w:jc w:val="both"/>
              <w:rPr>
                <w:rFonts w:ascii="Times New Roman" w:hAnsi="Times New Roman" w:cs="Times New Roman"/>
                <w:sz w:val="24"/>
                <w:szCs w:val="24"/>
              </w:rPr>
            </w:pPr>
            <w:r w:rsidRPr="00BE5943">
              <w:rPr>
                <w:rFonts w:ascii="Times New Roman" w:hAnsi="Times New Roman" w:cs="Times New Roman"/>
                <w:sz w:val="24"/>
                <w:szCs w:val="24"/>
              </w:rPr>
              <w:t>Иные межбюджетные трансферты</w:t>
            </w:r>
          </w:p>
        </w:tc>
        <w:tc>
          <w:tcPr>
            <w:tcW w:w="1417" w:type="dxa"/>
            <w:noWrap/>
            <w:hideMark/>
          </w:tcPr>
          <w:p w:rsidR="00BE5943" w:rsidRPr="00BE5943" w:rsidRDefault="00D333B8" w:rsidP="00BE5943">
            <w:pPr>
              <w:jc w:val="right"/>
              <w:rPr>
                <w:rFonts w:ascii="Times New Roman" w:hAnsi="Times New Roman" w:cs="Times New Roman"/>
                <w:sz w:val="24"/>
                <w:szCs w:val="24"/>
              </w:rPr>
            </w:pPr>
            <w:r>
              <w:rPr>
                <w:rFonts w:ascii="Times New Roman" w:hAnsi="Times New Roman" w:cs="Times New Roman"/>
                <w:sz w:val="24"/>
                <w:szCs w:val="24"/>
              </w:rPr>
              <w:t>75 174,7</w:t>
            </w:r>
          </w:p>
        </w:tc>
      </w:tr>
      <w:tr w:rsidR="00BE5943" w:rsidRPr="00BE5943" w:rsidTr="002331D1">
        <w:trPr>
          <w:trHeight w:val="850"/>
        </w:trPr>
        <w:tc>
          <w:tcPr>
            <w:tcW w:w="1135" w:type="dxa"/>
            <w:hideMark/>
          </w:tcPr>
          <w:p w:rsidR="00BE5943" w:rsidRPr="00BE5943" w:rsidRDefault="00BE5943" w:rsidP="00BE5943">
            <w:pPr>
              <w:jc w:val="center"/>
              <w:rPr>
                <w:rFonts w:ascii="Times New Roman" w:hAnsi="Times New Roman" w:cs="Times New Roman"/>
                <w:sz w:val="24"/>
                <w:szCs w:val="24"/>
              </w:rPr>
            </w:pPr>
            <w:r w:rsidRPr="00BE5943">
              <w:rPr>
                <w:rFonts w:ascii="Times New Roman" w:hAnsi="Times New Roman" w:cs="Times New Roman"/>
                <w:sz w:val="24"/>
                <w:szCs w:val="24"/>
              </w:rPr>
              <w:t>902</w:t>
            </w:r>
          </w:p>
        </w:tc>
        <w:tc>
          <w:tcPr>
            <w:tcW w:w="2693" w:type="dxa"/>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2 19 00000 00 0000 000</w:t>
            </w:r>
          </w:p>
        </w:tc>
        <w:tc>
          <w:tcPr>
            <w:tcW w:w="5387" w:type="dxa"/>
            <w:hideMark/>
          </w:tcPr>
          <w:p w:rsidR="00BE5943" w:rsidRPr="002331D1" w:rsidRDefault="002331D1" w:rsidP="002331D1">
            <w:pPr>
              <w:jc w:val="both"/>
              <w:rPr>
                <w:rFonts w:ascii="Times New Roman" w:hAnsi="Times New Roman" w:cs="Times New Roman"/>
                <w:sz w:val="24"/>
                <w:szCs w:val="24"/>
              </w:rPr>
            </w:pPr>
            <w:r w:rsidRPr="002331D1">
              <w:rPr>
                <w:rFonts w:ascii="Times New Roman" w:hAnsi="Times New Roman" w:cs="Times New Roman"/>
                <w:color w:val="000000"/>
                <w:sz w:val="24"/>
                <w:szCs w:val="24"/>
              </w:rPr>
              <w:t>Возврат остатков субсидий, субвенций и иных межбюджетных трансфертов, имеющих целевое назначение, прошлых лет</w:t>
            </w:r>
          </w:p>
        </w:tc>
        <w:tc>
          <w:tcPr>
            <w:tcW w:w="1417" w:type="dxa"/>
            <w:hideMark/>
          </w:tcPr>
          <w:p w:rsidR="00BE5943" w:rsidRPr="00BE5943" w:rsidRDefault="00BE5943" w:rsidP="00BE5943">
            <w:pPr>
              <w:jc w:val="right"/>
              <w:rPr>
                <w:rFonts w:ascii="Times New Roman" w:hAnsi="Times New Roman" w:cs="Times New Roman"/>
                <w:sz w:val="24"/>
                <w:szCs w:val="24"/>
              </w:rPr>
            </w:pPr>
            <w:r w:rsidRPr="00BE5943">
              <w:rPr>
                <w:rFonts w:ascii="Times New Roman" w:hAnsi="Times New Roman" w:cs="Times New Roman"/>
                <w:sz w:val="24"/>
                <w:szCs w:val="24"/>
              </w:rPr>
              <w:t>-57,2</w:t>
            </w:r>
          </w:p>
        </w:tc>
      </w:tr>
      <w:tr w:rsidR="00BE5943" w:rsidRPr="00BE5943" w:rsidTr="00BE5943">
        <w:trPr>
          <w:trHeight w:val="360"/>
        </w:trPr>
        <w:tc>
          <w:tcPr>
            <w:tcW w:w="1135" w:type="dxa"/>
            <w:noWrap/>
            <w:hideMark/>
          </w:tcPr>
          <w:p w:rsidR="00BE5943" w:rsidRPr="00BE5943" w:rsidRDefault="00BE5943" w:rsidP="00BE5943">
            <w:pPr>
              <w:jc w:val="center"/>
              <w:rPr>
                <w:rFonts w:ascii="Times New Roman" w:hAnsi="Times New Roman" w:cs="Times New Roman"/>
                <w:sz w:val="24"/>
                <w:szCs w:val="24"/>
              </w:rPr>
            </w:pPr>
          </w:p>
        </w:tc>
        <w:tc>
          <w:tcPr>
            <w:tcW w:w="2693" w:type="dxa"/>
            <w:noWrap/>
            <w:hideMark/>
          </w:tcPr>
          <w:p w:rsidR="00BE5943" w:rsidRPr="00BE5943" w:rsidRDefault="00BE5943" w:rsidP="00BE5943">
            <w:pPr>
              <w:rPr>
                <w:rFonts w:ascii="Times New Roman" w:hAnsi="Times New Roman" w:cs="Times New Roman"/>
                <w:sz w:val="24"/>
                <w:szCs w:val="24"/>
              </w:rPr>
            </w:pPr>
            <w:r w:rsidRPr="00BE5943">
              <w:rPr>
                <w:rFonts w:ascii="Times New Roman" w:hAnsi="Times New Roman" w:cs="Times New Roman"/>
                <w:sz w:val="24"/>
                <w:szCs w:val="24"/>
              </w:rPr>
              <w:t> </w:t>
            </w:r>
          </w:p>
        </w:tc>
        <w:tc>
          <w:tcPr>
            <w:tcW w:w="5387" w:type="dxa"/>
            <w:hideMark/>
          </w:tcPr>
          <w:p w:rsidR="00BE5943" w:rsidRPr="00BE5943" w:rsidRDefault="00BE5943" w:rsidP="00BE5943">
            <w:pPr>
              <w:jc w:val="both"/>
              <w:rPr>
                <w:rFonts w:ascii="Times New Roman" w:hAnsi="Times New Roman" w:cs="Times New Roman"/>
                <w:b/>
                <w:bCs/>
                <w:sz w:val="24"/>
                <w:szCs w:val="24"/>
              </w:rPr>
            </w:pPr>
            <w:r w:rsidRPr="00BE5943">
              <w:rPr>
                <w:rFonts w:ascii="Times New Roman" w:hAnsi="Times New Roman" w:cs="Times New Roman"/>
                <w:b/>
                <w:bCs/>
                <w:sz w:val="24"/>
                <w:szCs w:val="24"/>
              </w:rPr>
              <w:t>ИТОГО ДОХОДОВ</w:t>
            </w:r>
          </w:p>
        </w:tc>
        <w:tc>
          <w:tcPr>
            <w:tcW w:w="1417" w:type="dxa"/>
            <w:noWrap/>
            <w:hideMark/>
          </w:tcPr>
          <w:p w:rsidR="00BE5943" w:rsidRPr="00BE5943" w:rsidRDefault="00D333B8" w:rsidP="00BE5943">
            <w:pPr>
              <w:jc w:val="right"/>
              <w:rPr>
                <w:rFonts w:ascii="Times New Roman" w:hAnsi="Times New Roman" w:cs="Times New Roman"/>
                <w:b/>
                <w:bCs/>
                <w:sz w:val="24"/>
                <w:szCs w:val="24"/>
              </w:rPr>
            </w:pPr>
            <w:r>
              <w:rPr>
                <w:rFonts w:ascii="Times New Roman" w:hAnsi="Times New Roman" w:cs="Times New Roman"/>
                <w:b/>
                <w:bCs/>
                <w:sz w:val="24"/>
                <w:szCs w:val="24"/>
              </w:rPr>
              <w:t>1 183 207</w:t>
            </w:r>
            <w:r w:rsidR="00BE5943" w:rsidRPr="00BE5943">
              <w:rPr>
                <w:rFonts w:ascii="Times New Roman" w:hAnsi="Times New Roman" w:cs="Times New Roman"/>
                <w:b/>
                <w:bCs/>
                <w:sz w:val="24"/>
                <w:szCs w:val="24"/>
              </w:rPr>
              <w:t>,</w:t>
            </w:r>
            <w:r w:rsidR="000B5A7B">
              <w:rPr>
                <w:rFonts w:ascii="Times New Roman" w:hAnsi="Times New Roman" w:cs="Times New Roman"/>
                <w:b/>
                <w:bCs/>
                <w:sz w:val="24"/>
                <w:szCs w:val="24"/>
              </w:rPr>
              <w:t>5</w:t>
            </w:r>
          </w:p>
        </w:tc>
      </w:tr>
    </w:tbl>
    <w:p w:rsidR="00BE5943" w:rsidRDefault="00BE5943" w:rsidP="00696B8C">
      <w:pPr>
        <w:spacing w:after="0" w:line="240" w:lineRule="auto"/>
        <w:jc w:val="right"/>
        <w:rPr>
          <w:rFonts w:ascii="Times New Roman" w:hAnsi="Times New Roman" w:cs="Times New Roman"/>
          <w:sz w:val="24"/>
          <w:szCs w:val="24"/>
        </w:rPr>
      </w:pPr>
      <w:bookmarkStart w:id="0" w:name="_GoBack"/>
      <w:bookmarkEnd w:id="0"/>
    </w:p>
    <w:sectPr w:rsidR="00BE5943" w:rsidSect="001821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1346D2"/>
    <w:rsid w:val="00040F68"/>
    <w:rsid w:val="000B5A7B"/>
    <w:rsid w:val="001346D2"/>
    <w:rsid w:val="00182148"/>
    <w:rsid w:val="002331D1"/>
    <w:rsid w:val="002425FF"/>
    <w:rsid w:val="00390858"/>
    <w:rsid w:val="00426DDC"/>
    <w:rsid w:val="004424C3"/>
    <w:rsid w:val="005949E7"/>
    <w:rsid w:val="00600BAC"/>
    <w:rsid w:val="00663676"/>
    <w:rsid w:val="006827B8"/>
    <w:rsid w:val="00696B8C"/>
    <w:rsid w:val="007270F7"/>
    <w:rsid w:val="007F13B9"/>
    <w:rsid w:val="0080507D"/>
    <w:rsid w:val="0087572D"/>
    <w:rsid w:val="008B2283"/>
    <w:rsid w:val="0092115D"/>
    <w:rsid w:val="0096082F"/>
    <w:rsid w:val="00B551EA"/>
    <w:rsid w:val="00BD4DCE"/>
    <w:rsid w:val="00BE5943"/>
    <w:rsid w:val="00BF04A2"/>
    <w:rsid w:val="00D17861"/>
    <w:rsid w:val="00D333B8"/>
    <w:rsid w:val="00DC1BE6"/>
    <w:rsid w:val="00E470A3"/>
    <w:rsid w:val="00E653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1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6590355">
      <w:bodyDiv w:val="1"/>
      <w:marLeft w:val="0"/>
      <w:marRight w:val="0"/>
      <w:marTop w:val="0"/>
      <w:marBottom w:val="0"/>
      <w:divBdr>
        <w:top w:val="none" w:sz="0" w:space="0" w:color="auto"/>
        <w:left w:val="none" w:sz="0" w:space="0" w:color="auto"/>
        <w:bottom w:val="none" w:sz="0" w:space="0" w:color="auto"/>
        <w:right w:val="none" w:sz="0" w:space="0" w:color="auto"/>
      </w:divBdr>
    </w:div>
    <w:div w:id="513157568">
      <w:bodyDiv w:val="1"/>
      <w:marLeft w:val="0"/>
      <w:marRight w:val="0"/>
      <w:marTop w:val="0"/>
      <w:marBottom w:val="0"/>
      <w:divBdr>
        <w:top w:val="none" w:sz="0" w:space="0" w:color="auto"/>
        <w:left w:val="none" w:sz="0" w:space="0" w:color="auto"/>
        <w:bottom w:val="none" w:sz="0" w:space="0" w:color="auto"/>
        <w:right w:val="none" w:sz="0" w:space="0" w:color="auto"/>
      </w:divBdr>
    </w:div>
    <w:div w:id="793789394">
      <w:bodyDiv w:val="1"/>
      <w:marLeft w:val="0"/>
      <w:marRight w:val="0"/>
      <w:marTop w:val="0"/>
      <w:marBottom w:val="0"/>
      <w:divBdr>
        <w:top w:val="none" w:sz="0" w:space="0" w:color="auto"/>
        <w:left w:val="none" w:sz="0" w:space="0" w:color="auto"/>
        <w:bottom w:val="none" w:sz="0" w:space="0" w:color="auto"/>
        <w:right w:val="none" w:sz="0" w:space="0" w:color="auto"/>
      </w:divBdr>
    </w:div>
    <w:div w:id="839928826">
      <w:bodyDiv w:val="1"/>
      <w:marLeft w:val="0"/>
      <w:marRight w:val="0"/>
      <w:marTop w:val="0"/>
      <w:marBottom w:val="0"/>
      <w:divBdr>
        <w:top w:val="none" w:sz="0" w:space="0" w:color="auto"/>
        <w:left w:val="none" w:sz="0" w:space="0" w:color="auto"/>
        <w:bottom w:val="none" w:sz="0" w:space="0" w:color="auto"/>
        <w:right w:val="none" w:sz="0" w:space="0" w:color="auto"/>
      </w:divBdr>
    </w:div>
    <w:div w:id="847913151">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1701277937">
      <w:bodyDiv w:val="1"/>
      <w:marLeft w:val="0"/>
      <w:marRight w:val="0"/>
      <w:marTop w:val="0"/>
      <w:marBottom w:val="0"/>
      <w:divBdr>
        <w:top w:val="none" w:sz="0" w:space="0" w:color="auto"/>
        <w:left w:val="none" w:sz="0" w:space="0" w:color="auto"/>
        <w:bottom w:val="none" w:sz="0" w:space="0" w:color="auto"/>
        <w:right w:val="none" w:sz="0" w:space="0" w:color="auto"/>
      </w:divBdr>
    </w:div>
    <w:div w:id="194722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287A9-C0AF-474A-AD5F-CBE6B460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1837</Words>
  <Characters>10475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24</cp:revision>
  <dcterms:created xsi:type="dcterms:W3CDTF">2024-11-13T02:38:00Z</dcterms:created>
  <dcterms:modified xsi:type="dcterms:W3CDTF">2026-07-01T02:52:00Z</dcterms:modified>
</cp:coreProperties>
</file>